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6" w:rsidRDefault="00173C46" w:rsidP="00E11B9F">
      <w:pPr>
        <w:jc w:val="both"/>
        <w:rPr>
          <w:b/>
          <w:sz w:val="28"/>
          <w:szCs w:val="28"/>
        </w:rPr>
      </w:pPr>
    </w:p>
    <w:p w:rsidR="00173C46" w:rsidRDefault="00173C46" w:rsidP="00E11B9F">
      <w:pPr>
        <w:jc w:val="both"/>
        <w:rPr>
          <w:b/>
          <w:sz w:val="28"/>
          <w:szCs w:val="28"/>
        </w:rPr>
      </w:pPr>
    </w:p>
    <w:p w:rsidR="00173C46" w:rsidRDefault="00173C46" w:rsidP="00E11B9F">
      <w:pPr>
        <w:jc w:val="both"/>
        <w:rPr>
          <w:b/>
          <w:sz w:val="28"/>
          <w:szCs w:val="28"/>
        </w:rPr>
      </w:pPr>
    </w:p>
    <w:p w:rsidR="00173C46" w:rsidRDefault="00173C46" w:rsidP="00E11B9F">
      <w:pPr>
        <w:jc w:val="both"/>
        <w:rPr>
          <w:b/>
          <w:sz w:val="28"/>
          <w:szCs w:val="28"/>
        </w:rPr>
      </w:pPr>
    </w:p>
    <w:p w:rsidR="00173C46" w:rsidRDefault="00173C46" w:rsidP="00E11B9F">
      <w:pPr>
        <w:jc w:val="both"/>
        <w:rPr>
          <w:b/>
          <w:sz w:val="28"/>
          <w:szCs w:val="28"/>
        </w:rPr>
      </w:pPr>
    </w:p>
    <w:p w:rsidR="00E11B9F" w:rsidRDefault="00E11B9F" w:rsidP="00173C46">
      <w:pPr>
        <w:ind w:left="426" w:right="536"/>
        <w:jc w:val="both"/>
      </w:pPr>
      <w:r>
        <w:rPr>
          <w:b/>
          <w:sz w:val="28"/>
          <w:szCs w:val="28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  <w:r>
        <w:rPr>
          <w:rStyle w:val="a4"/>
          <w:b/>
          <w:sz w:val="28"/>
          <w:szCs w:val="28"/>
        </w:rPr>
        <w:endnoteReference w:customMarkFollows="1" w:id="1"/>
        <w:t>*</w:t>
      </w:r>
    </w:p>
    <w:p w:rsidR="00E11B9F" w:rsidRDefault="00E11B9F" w:rsidP="00E11B9F"/>
    <w:p w:rsidR="00E11B9F" w:rsidRDefault="00E11B9F" w:rsidP="00E11B9F"/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2547"/>
        <w:gridCol w:w="1202"/>
        <w:gridCol w:w="2547"/>
        <w:gridCol w:w="3335"/>
        <w:gridCol w:w="3415"/>
        <w:gridCol w:w="1401"/>
      </w:tblGrid>
      <w:tr w:rsidR="00E11B9F" w:rsidTr="00173C46">
        <w:trPr>
          <w:trHeight w:val="240"/>
        </w:trPr>
        <w:tc>
          <w:tcPr>
            <w:tcW w:w="102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4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rPr>
                <w:rFonts w:eastAsia="Times New Roman"/>
              </w:rPr>
              <w:t>№</w:t>
            </w:r>
          </w:p>
          <w:p w:rsidR="00E11B9F" w:rsidRDefault="00E11B9F" w:rsidP="00C6422A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Наименование</w:t>
            </w:r>
          </w:p>
          <w:p w:rsidR="00E11B9F" w:rsidRDefault="00E11B9F" w:rsidP="00C6422A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Единица</w:t>
            </w:r>
          </w:p>
          <w:p w:rsidR="00E11B9F" w:rsidRDefault="00E11B9F" w:rsidP="00C6422A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Наименование</w:t>
            </w:r>
          </w:p>
          <w:p w:rsidR="00E11B9F" w:rsidRDefault="00E11B9F" w:rsidP="00C6422A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Дополнительное</w:t>
            </w:r>
          </w:p>
          <w:p w:rsidR="00E11B9F" w:rsidRDefault="00E11B9F" w:rsidP="00C6422A">
            <w:pPr>
              <w:ind w:left="57" w:right="57"/>
              <w:jc w:val="center"/>
            </w:pPr>
            <w:r>
              <w:t>описание</w:t>
            </w: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Дата начала отчетного периода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334355">
            <w:pPr>
              <w:snapToGrid w:val="0"/>
              <w:ind w:left="57" w:right="57"/>
            </w:pPr>
            <w:r>
              <w:t>01.01.201</w:t>
            </w:r>
            <w:r w:rsidR="00334355">
              <w:t>5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Дата конца отчетного периода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Дата конца отчетного периода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334355">
            <w:pPr>
              <w:snapToGrid w:val="0"/>
              <w:ind w:left="57" w:right="57"/>
            </w:pPr>
            <w:r>
              <w:t>31.12.201</w:t>
            </w:r>
            <w:r w:rsidR="00334355">
              <w:t>5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150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Годовая бухгалтерская отчетность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Годовая бухгалтерская отчетность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  <w:r>
              <w:t>Имеется в свободном доступе УК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lastRenderedPageBreak/>
              <w:t>4.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pStyle w:val="a9"/>
              <w:snapToGrid w:val="0"/>
              <w:ind w:left="57" w:right="57"/>
              <w:jc w:val="center"/>
            </w:pPr>
            <w:r>
              <w:t>12753104</w:t>
            </w:r>
            <w:r w:rsidR="00E11B9F">
              <w:t xml:space="preserve"> </w:t>
            </w:r>
            <w:proofErr w:type="spellStart"/>
            <w:r w:rsidR="00E11B9F">
              <w:t>руб</w:t>
            </w:r>
            <w:proofErr w:type="spellEnd"/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5.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pStyle w:val="a9"/>
              <w:snapToGrid w:val="0"/>
              <w:ind w:left="57" w:right="57"/>
              <w:jc w:val="center"/>
            </w:pPr>
            <w:r>
              <w:t>10521000</w:t>
            </w:r>
            <w:r w:rsidR="00E11B9F">
              <w:t>руб.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6.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1612000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7.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тепловая энергия, в том числе: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тепловой энергии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 889046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</w:t>
            </w:r>
            <w:r>
              <w:lastRenderedPageBreak/>
              <w:t>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lastRenderedPageBreak/>
              <w:t>8.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тепловая энергия для нужд отопления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   592697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Заполняется при наличии раздельного учета</w:t>
            </w: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9.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тепловая энергия для нужд горячего водоснабжения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  296349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Заполняется при наличии раздельного учета</w:t>
            </w: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10.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горячая вода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горячей воде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     </w:t>
            </w:r>
            <w:r w:rsidR="00E11B9F">
              <w:t>0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11.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холодная вода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холодной воде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118954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</w:t>
            </w:r>
            <w:r>
              <w:lastRenderedPageBreak/>
              <w:t xml:space="preserve">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lastRenderedPageBreak/>
              <w:t>14.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водоотведение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водоотведению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334355">
            <w:pPr>
              <w:snapToGrid w:val="0"/>
              <w:ind w:left="57" w:right="57"/>
            </w:pPr>
            <w:r>
              <w:t xml:space="preserve">                     132323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14.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поставка газа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поставке газа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        </w:t>
            </w:r>
            <w:r w:rsidR="00E11B9F">
              <w:t>0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15.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электрическая энергия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Общая задолженность по электрической </w:t>
            </w:r>
            <w:r>
              <w:lastRenderedPageBreak/>
              <w:t>энергии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334355">
            <w:pPr>
              <w:snapToGrid w:val="0"/>
              <w:ind w:left="57" w:right="57"/>
            </w:pPr>
            <w:r>
              <w:lastRenderedPageBreak/>
              <w:t xml:space="preserve">                      471677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</w:t>
            </w:r>
            <w:r>
              <w:lastRenderedPageBreak/>
              <w:t xml:space="preserve">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lastRenderedPageBreak/>
              <w:t>16.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Fonts w:eastAsia="Times New Roman"/>
              </w:rPr>
              <w:t xml:space="preserve">— </w:t>
            </w:r>
            <w:r>
              <w:t>прочие ресурсы (услуги)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Общая задолженность по прочим ресурсам (услугам)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334355">
            <w:pPr>
              <w:snapToGrid w:val="0"/>
              <w:ind w:left="-71" w:right="4"/>
            </w:pPr>
            <w:r>
              <w:t xml:space="preserve">                            </w:t>
            </w:r>
            <w:r w:rsidR="00E11B9F">
              <w:t>0</w:t>
            </w:r>
            <w:r>
              <w:t xml:space="preserve"> 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rPr>
                <w:rStyle w:val="a4"/>
                <w:rFonts w:eastAsia="Times New Roman"/>
              </w:rPr>
              <w:endnoteReference w:id="2"/>
            </w:r>
            <w:r>
              <w:t>17.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Смета доходов и расходов товарищества или кооператива</w:t>
            </w:r>
            <w:r>
              <w:rPr>
                <w:rStyle w:val="1"/>
              </w:rPr>
              <w:t>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Смета доходов и расходов товарищества или кооператива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334355">
            <w:pPr>
              <w:tabs>
                <w:tab w:val="center" w:pos="1662"/>
              </w:tabs>
              <w:snapToGrid w:val="0"/>
              <w:ind w:left="57" w:right="57"/>
            </w:pPr>
            <w:r>
              <w:t xml:space="preserve">                         0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  <w:tr w:rsidR="00E11B9F" w:rsidTr="00173C46">
        <w:trPr>
          <w:trHeight w:val="24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rPr>
                <w:rFonts w:eastAsia="Times New Roman"/>
              </w:rPr>
            </w:pPr>
            <w:r>
              <w:t>Отчет о выполнении сметы доходов и расходов товарищества или кооператива</w:t>
            </w:r>
            <w:r>
              <w:rPr>
                <w:vertAlign w:val="superscript"/>
              </w:rPr>
              <w:t>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  <w:jc w:val="center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334355" w:rsidP="00C6422A">
            <w:pPr>
              <w:snapToGrid w:val="0"/>
              <w:ind w:left="57" w:right="57"/>
            </w:pPr>
            <w:r>
              <w:t xml:space="preserve">                          </w:t>
            </w:r>
            <w:r w:rsidR="00E11B9F">
              <w:t>0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ind w:left="57" w:right="57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9F" w:rsidRDefault="00E11B9F" w:rsidP="00C6422A">
            <w:pPr>
              <w:snapToGrid w:val="0"/>
              <w:ind w:left="57" w:right="57"/>
            </w:pPr>
          </w:p>
        </w:tc>
      </w:tr>
    </w:tbl>
    <w:p w:rsidR="00E11B9F" w:rsidRDefault="00E11B9F" w:rsidP="00E11B9F">
      <w:pPr>
        <w:sectPr w:rsidR="00E11B9F" w:rsidSect="00173C46">
          <w:headerReference w:type="even" r:id="rId6"/>
          <w:headerReference w:type="default" r:id="rId7"/>
          <w:headerReference w:type="first" r:id="rId8"/>
          <w:pgSz w:w="16838" w:h="11906"/>
          <w:pgMar w:top="1134" w:right="962" w:bottom="567" w:left="851" w:header="397" w:footer="720" w:gutter="0"/>
          <w:cols w:space="720"/>
          <w:docGrid w:linePitch="240" w:charSpace="-6554"/>
        </w:sectPr>
      </w:pPr>
    </w:p>
    <w:p w:rsidR="00A557D4" w:rsidRDefault="00A557D4"/>
    <w:sectPr w:rsidR="00A557D4" w:rsidSect="00E11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E3" w:rsidRDefault="00F67BE3" w:rsidP="00E11B9F">
      <w:r>
        <w:separator/>
      </w:r>
    </w:p>
  </w:endnote>
  <w:endnote w:type="continuationSeparator" w:id="0">
    <w:p w:rsidR="00F67BE3" w:rsidRDefault="00F67BE3" w:rsidP="00E11B9F">
      <w:r>
        <w:continuationSeparator/>
      </w:r>
    </w:p>
  </w:endnote>
  <w:endnote w:id="1">
    <w:p w:rsidR="00E11B9F" w:rsidRDefault="00E11B9F" w:rsidP="00E11B9F">
      <w:pPr>
        <w:pStyle w:val="a7"/>
      </w:pPr>
      <w:r>
        <w:rPr>
          <w:sz w:val="16"/>
          <w:szCs w:val="16"/>
        </w:rPr>
        <w:tab/>
        <w:t xml:space="preserve"> </w:t>
      </w:r>
    </w:p>
  </w:endnote>
  <w:endnote w:id="2">
    <w:p w:rsidR="00E11B9F" w:rsidRPr="00E11B9F" w:rsidRDefault="00E11B9F" w:rsidP="00E11B9F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E3" w:rsidRDefault="00F67BE3" w:rsidP="00E11B9F">
      <w:r>
        <w:separator/>
      </w:r>
    </w:p>
  </w:footnote>
  <w:footnote w:type="continuationSeparator" w:id="0">
    <w:p w:rsidR="00F67BE3" w:rsidRDefault="00F67BE3" w:rsidP="00E1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9F" w:rsidRDefault="00E11B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9F" w:rsidRDefault="00E11B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9F" w:rsidRDefault="00E11B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9F"/>
    <w:rsid w:val="00173C46"/>
    <w:rsid w:val="0029301C"/>
    <w:rsid w:val="00334355"/>
    <w:rsid w:val="00643377"/>
    <w:rsid w:val="0069144B"/>
    <w:rsid w:val="006916C8"/>
    <w:rsid w:val="00A557D4"/>
    <w:rsid w:val="00B77395"/>
    <w:rsid w:val="00E11B9F"/>
    <w:rsid w:val="00F6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F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концевой сноски1"/>
    <w:rsid w:val="00E11B9F"/>
    <w:rPr>
      <w:rFonts w:cs="Times New Roman"/>
      <w:vertAlign w:val="superscript"/>
    </w:rPr>
  </w:style>
  <w:style w:type="character" w:customStyle="1" w:styleId="a3">
    <w:name w:val="Символы концевой сноски"/>
    <w:rsid w:val="00E11B9F"/>
  </w:style>
  <w:style w:type="character" w:styleId="a4">
    <w:name w:val="endnote reference"/>
    <w:rsid w:val="00E11B9F"/>
    <w:rPr>
      <w:vertAlign w:val="superscript"/>
    </w:rPr>
  </w:style>
  <w:style w:type="paragraph" w:styleId="a5">
    <w:name w:val="header"/>
    <w:basedOn w:val="a"/>
    <w:link w:val="10"/>
    <w:rsid w:val="00E11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B9F"/>
    <w:rPr>
      <w:rFonts w:ascii="Times New Roman" w:eastAsia="Courier New" w:hAnsi="Times New Roman" w:cs="Times New Roman"/>
      <w:kern w:val="1"/>
      <w:sz w:val="24"/>
      <w:szCs w:val="24"/>
      <w:lang w:eastAsia="ru-RU"/>
    </w:rPr>
  </w:style>
  <w:style w:type="paragraph" w:styleId="a7">
    <w:name w:val="endnote text"/>
    <w:basedOn w:val="a"/>
    <w:link w:val="11"/>
    <w:rsid w:val="00E11B9F"/>
  </w:style>
  <w:style w:type="character" w:customStyle="1" w:styleId="a8">
    <w:name w:val="Текст концевой сноски Знак"/>
    <w:basedOn w:val="a0"/>
    <w:link w:val="a7"/>
    <w:uiPriority w:val="99"/>
    <w:semiHidden/>
    <w:rsid w:val="00E11B9F"/>
    <w:rPr>
      <w:rFonts w:ascii="Times New Roman" w:eastAsia="Courier New" w:hAnsi="Times New Roman" w:cs="Times New Roman"/>
      <w:kern w:val="1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E11B9F"/>
    <w:pPr>
      <w:suppressLineNumbers/>
    </w:pPr>
  </w:style>
  <w:style w:type="character" w:customStyle="1" w:styleId="10">
    <w:name w:val="Верхний колонтитул Знак1"/>
    <w:link w:val="a5"/>
    <w:rsid w:val="00E11B9F"/>
    <w:rPr>
      <w:rFonts w:ascii="Times New Roman" w:eastAsia="Courier New" w:hAnsi="Times New Roman" w:cs="Times New Roman"/>
      <w:kern w:val="1"/>
      <w:sz w:val="24"/>
      <w:szCs w:val="24"/>
    </w:rPr>
  </w:style>
  <w:style w:type="character" w:customStyle="1" w:styleId="11">
    <w:name w:val="Текст концевой сноски Знак1"/>
    <w:link w:val="a7"/>
    <w:rsid w:val="00E11B9F"/>
    <w:rPr>
      <w:rFonts w:ascii="Times New Roman" w:eastAsia="Courier New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2017-07-05T07:33:00Z</cp:lastPrinted>
  <dcterms:created xsi:type="dcterms:W3CDTF">2017-07-05T07:28:00Z</dcterms:created>
  <dcterms:modified xsi:type="dcterms:W3CDTF">2017-07-08T06:27:00Z</dcterms:modified>
</cp:coreProperties>
</file>